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77BC" w14:textId="72847556" w:rsidR="00DB6D20" w:rsidRDefault="00DB6D20" w:rsidP="0066796D">
      <w:pPr>
        <w:pStyle w:val="corpsdetexteCarCar"/>
        <w:ind w:firstLine="0"/>
        <w:rPr>
          <w:color w:val="000000"/>
          <w:lang w:val="de-DE"/>
        </w:rPr>
      </w:pPr>
      <w:r>
        <w:rPr>
          <w:color w:val="000000"/>
          <w:lang w:val="de-DE"/>
        </w:rPr>
        <w:t>Katharina Nau-Bingel</w:t>
      </w:r>
    </w:p>
    <w:p w14:paraId="251DA09E" w14:textId="45DF87D4" w:rsidR="00DB6D20" w:rsidRDefault="00DB6D20" w:rsidP="0066796D">
      <w:pPr>
        <w:pStyle w:val="corpsdetexteCarCar"/>
        <w:ind w:firstLine="0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Sorbonne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Université</w:t>
      </w:r>
      <w:proofErr w:type="spellEnd"/>
      <w:r>
        <w:rPr>
          <w:color w:val="000000"/>
          <w:lang w:val="de-DE"/>
        </w:rPr>
        <w:t>, Paris</w:t>
      </w:r>
    </w:p>
    <w:p w14:paraId="07B7E9AA" w14:textId="77777777" w:rsidR="00DB6D20" w:rsidRDefault="00DB6D20" w:rsidP="0066796D">
      <w:pPr>
        <w:pStyle w:val="corpsdetexteCarCar"/>
        <w:ind w:firstLine="0"/>
        <w:rPr>
          <w:color w:val="000000"/>
          <w:lang w:val="de-DE"/>
        </w:rPr>
      </w:pPr>
      <w:r>
        <w:rPr>
          <w:color w:val="000000"/>
          <w:lang w:val="de-DE"/>
        </w:rPr>
        <w:t>Institut für Germanistik</w:t>
      </w:r>
    </w:p>
    <w:p w14:paraId="506ED512" w14:textId="2B6AA7AF" w:rsidR="00DB6D20" w:rsidRDefault="00DB6D20" w:rsidP="0066796D">
      <w:pPr>
        <w:pStyle w:val="corpsdetexteCarCar"/>
        <w:ind w:firstLine="0"/>
        <w:rPr>
          <w:color w:val="000000"/>
          <w:lang w:val="de-DE"/>
        </w:rPr>
      </w:pPr>
    </w:p>
    <w:p w14:paraId="35AFABFB" w14:textId="2F6599FF" w:rsidR="00DB6D20" w:rsidRDefault="00DB6D20" w:rsidP="0066796D">
      <w:pPr>
        <w:pStyle w:val="corpsdetexteCarCar"/>
        <w:ind w:firstLine="0"/>
        <w:rPr>
          <w:color w:val="000000"/>
          <w:lang w:val="de-DE"/>
        </w:rPr>
      </w:pPr>
    </w:p>
    <w:p w14:paraId="3EC9E4C7" w14:textId="77777777" w:rsidR="00CA409E" w:rsidRPr="00211652" w:rsidRDefault="00CA409E" w:rsidP="00CA409E">
      <w:pPr>
        <w:pStyle w:val="corpsdetexteCarCar"/>
        <w:ind w:firstLine="0"/>
        <w:jc w:val="center"/>
        <w:rPr>
          <w:b/>
          <w:bCs/>
          <w:color w:val="000000"/>
          <w:sz w:val="30"/>
          <w:szCs w:val="30"/>
          <w:lang w:val="de-DE"/>
        </w:rPr>
      </w:pPr>
      <w:r w:rsidRPr="00211652">
        <w:rPr>
          <w:b/>
          <w:bCs/>
          <w:color w:val="000000"/>
          <w:sz w:val="30"/>
          <w:szCs w:val="30"/>
          <w:lang w:val="de-DE"/>
        </w:rPr>
        <w:t>„Die poetische Relevanz des Platzhalter-</w:t>
      </w:r>
      <w:r w:rsidRPr="00211652">
        <w:rPr>
          <w:b/>
          <w:bCs/>
          <w:i/>
          <w:color w:val="000000"/>
          <w:sz w:val="30"/>
          <w:szCs w:val="30"/>
          <w:lang w:val="de-DE"/>
        </w:rPr>
        <w:t>es</w:t>
      </w:r>
      <w:r w:rsidRPr="00211652">
        <w:rPr>
          <w:b/>
          <w:bCs/>
          <w:color w:val="000000"/>
          <w:sz w:val="30"/>
          <w:szCs w:val="30"/>
          <w:lang w:val="de-DE"/>
        </w:rPr>
        <w:t xml:space="preserve"> in Heines </w:t>
      </w:r>
      <w:r w:rsidRPr="00211652">
        <w:rPr>
          <w:b/>
          <w:bCs/>
          <w:i/>
          <w:color w:val="000000"/>
          <w:sz w:val="30"/>
          <w:szCs w:val="30"/>
          <w:lang w:val="de-DE"/>
        </w:rPr>
        <w:t>Buch der Lieder</w:t>
      </w:r>
      <w:r w:rsidRPr="00211652">
        <w:rPr>
          <w:b/>
          <w:bCs/>
          <w:color w:val="000000"/>
          <w:sz w:val="30"/>
          <w:szCs w:val="30"/>
          <w:lang w:val="de-DE"/>
        </w:rPr>
        <w:t>“</w:t>
      </w:r>
    </w:p>
    <w:p w14:paraId="67759900" w14:textId="257B7D74" w:rsidR="00DB6D20" w:rsidRDefault="00DB6D20" w:rsidP="0066796D">
      <w:pPr>
        <w:pStyle w:val="corpsdetexteCarCar"/>
        <w:ind w:firstLine="0"/>
        <w:rPr>
          <w:color w:val="000000"/>
          <w:lang w:val="de-DE"/>
        </w:rPr>
      </w:pPr>
    </w:p>
    <w:p w14:paraId="0D888690" w14:textId="77777777" w:rsidR="00DB6D20" w:rsidRDefault="00DB6D20" w:rsidP="0066796D">
      <w:pPr>
        <w:pStyle w:val="corpsdetexteCarCar"/>
        <w:ind w:firstLine="0"/>
        <w:rPr>
          <w:color w:val="000000"/>
          <w:lang w:val="de-DE"/>
        </w:rPr>
      </w:pPr>
    </w:p>
    <w:p w14:paraId="7A47BE84" w14:textId="358BD4C8" w:rsidR="0066796D" w:rsidRDefault="0066796D" w:rsidP="0066796D">
      <w:pPr>
        <w:pStyle w:val="corpsdetexteCarCar"/>
        <w:ind w:firstLine="0"/>
        <w:rPr>
          <w:color w:val="000000"/>
          <w:lang w:val="de-DE"/>
        </w:rPr>
      </w:pPr>
      <w:r w:rsidRPr="0066796D">
        <w:rPr>
          <w:color w:val="000000"/>
          <w:lang w:val="de-DE"/>
        </w:rPr>
        <w:t xml:space="preserve">Im Rahmen meiner Abschlussarbeit des </w:t>
      </w:r>
      <w:proofErr w:type="spellStart"/>
      <w:r w:rsidRPr="0066796D">
        <w:rPr>
          <w:color w:val="000000"/>
          <w:lang w:val="de-DE"/>
        </w:rPr>
        <w:t>binationalen</w:t>
      </w:r>
      <w:proofErr w:type="spellEnd"/>
      <w:r w:rsidRPr="0066796D">
        <w:rPr>
          <w:color w:val="000000"/>
          <w:lang w:val="de-DE"/>
        </w:rPr>
        <w:t xml:space="preserve"> Studiengangs </w:t>
      </w:r>
      <w:r w:rsidRPr="0027350E">
        <w:rPr>
          <w:i/>
          <w:color w:val="000000"/>
          <w:lang w:val="de-DE"/>
        </w:rPr>
        <w:t>Deutsch-Französische Studien</w:t>
      </w:r>
      <w:r w:rsidRPr="0066796D">
        <w:rPr>
          <w:color w:val="000000"/>
          <w:lang w:val="de-DE"/>
        </w:rPr>
        <w:t xml:space="preserve"> habe ich mich mit dem kleinen, aber unter keinen Umständen zu unterschätzenden Wort </w:t>
      </w:r>
      <w:r w:rsidRPr="0066796D">
        <w:rPr>
          <w:i/>
          <w:color w:val="000000"/>
          <w:lang w:val="de-DE"/>
        </w:rPr>
        <w:t xml:space="preserve">es </w:t>
      </w:r>
      <w:r w:rsidRPr="0066796D">
        <w:rPr>
          <w:color w:val="000000"/>
          <w:lang w:val="de-DE"/>
        </w:rPr>
        <w:t xml:space="preserve">in der Funktion eines Platzhalters </w:t>
      </w:r>
      <w:r w:rsidR="00F4565D">
        <w:rPr>
          <w:color w:val="000000"/>
          <w:lang w:val="de-DE"/>
        </w:rPr>
        <w:t xml:space="preserve">(Abk.: PH) </w:t>
      </w:r>
      <w:r w:rsidRPr="0066796D">
        <w:rPr>
          <w:color w:val="000000"/>
          <w:lang w:val="de-DE"/>
        </w:rPr>
        <w:t>beschäftigt</w:t>
      </w:r>
      <w:r w:rsidR="00F4565D">
        <w:rPr>
          <w:color w:val="000000"/>
          <w:lang w:val="de-DE"/>
        </w:rPr>
        <w:t>, wie es fett markiert in</w:t>
      </w:r>
      <w:r w:rsidRPr="0066796D">
        <w:rPr>
          <w:color w:val="000000"/>
          <w:lang w:val="de-DE"/>
        </w:rPr>
        <w:t xml:space="preserve"> folgende</w:t>
      </w:r>
      <w:r w:rsidR="00F4565D">
        <w:rPr>
          <w:color w:val="000000"/>
          <w:lang w:val="de-DE"/>
        </w:rPr>
        <w:t>m</w:t>
      </w:r>
      <w:r w:rsidRPr="0066796D">
        <w:rPr>
          <w:color w:val="000000"/>
          <w:lang w:val="de-DE"/>
        </w:rPr>
        <w:t xml:space="preserve"> Beleg aus Heines </w:t>
      </w:r>
      <w:r w:rsidR="00F4565D">
        <w:rPr>
          <w:color w:val="000000"/>
          <w:lang w:val="de-DE"/>
        </w:rPr>
        <w:t xml:space="preserve">Gedichtsammlung </w:t>
      </w:r>
      <w:r w:rsidRPr="0066796D">
        <w:rPr>
          <w:i/>
          <w:color w:val="000000"/>
          <w:lang w:val="de-DE"/>
        </w:rPr>
        <w:t>Buch der Lieder</w:t>
      </w:r>
      <w:r w:rsidRPr="0066796D">
        <w:rPr>
          <w:color w:val="000000"/>
          <w:lang w:val="de-DE"/>
        </w:rPr>
        <w:t xml:space="preserve"> </w:t>
      </w:r>
      <w:r w:rsidR="00F4565D">
        <w:rPr>
          <w:color w:val="000000"/>
          <w:lang w:val="de-DE"/>
        </w:rPr>
        <w:t>vorkommt:</w:t>
      </w:r>
      <w:r w:rsidRPr="0066796D">
        <w:rPr>
          <w:color w:val="000000"/>
          <w:lang w:val="de-DE"/>
        </w:rPr>
        <w:t xml:space="preserve"> </w:t>
      </w:r>
    </w:p>
    <w:p w14:paraId="2D64B834" w14:textId="77777777" w:rsidR="0066796D" w:rsidRPr="0066796D" w:rsidRDefault="0066796D" w:rsidP="0066796D">
      <w:pPr>
        <w:pStyle w:val="corpsdetexteCarCar"/>
        <w:ind w:firstLine="0"/>
        <w:rPr>
          <w:color w:val="000000"/>
          <w:lang w:val="de-DE"/>
        </w:rPr>
      </w:pPr>
    </w:p>
    <w:p w14:paraId="0BFB6C40" w14:textId="77777777" w:rsidR="0066796D" w:rsidRPr="0066796D" w:rsidRDefault="0066796D" w:rsidP="0066796D">
      <w:pPr>
        <w:pStyle w:val="corpsdetexteCarCar"/>
        <w:ind w:firstLine="0"/>
        <w:rPr>
          <w:color w:val="000000"/>
          <w:lang w:val="de-DE"/>
        </w:rPr>
      </w:pPr>
      <w:r w:rsidRPr="0066796D">
        <w:rPr>
          <w:b/>
          <w:color w:val="000000"/>
          <w:lang w:val="de-DE"/>
        </w:rPr>
        <w:t>Es</w:t>
      </w:r>
      <w:r w:rsidRPr="0066796D">
        <w:rPr>
          <w:color w:val="000000"/>
          <w:lang w:val="de-DE"/>
        </w:rPr>
        <w:t xml:space="preserve"> wehet </w:t>
      </w:r>
      <w:r w:rsidRPr="0066796D">
        <w:rPr>
          <w:i/>
          <w:color w:val="000000"/>
          <w:lang w:val="de-DE"/>
        </w:rPr>
        <w:t>der Wind</w:t>
      </w:r>
      <w:r w:rsidRPr="0066796D">
        <w:rPr>
          <w:color w:val="000000"/>
          <w:lang w:val="de-DE"/>
        </w:rPr>
        <w:t xml:space="preserve">, </w:t>
      </w:r>
      <w:r w:rsidRPr="0066796D">
        <w:rPr>
          <w:b/>
          <w:color w:val="000000"/>
          <w:lang w:val="de-DE"/>
        </w:rPr>
        <w:t>es</w:t>
      </w:r>
      <w:r w:rsidRPr="0066796D">
        <w:rPr>
          <w:color w:val="000000"/>
          <w:lang w:val="de-DE"/>
        </w:rPr>
        <w:t xml:space="preserve"> fliehen </w:t>
      </w:r>
      <w:r w:rsidRPr="0066796D">
        <w:rPr>
          <w:i/>
          <w:color w:val="000000"/>
          <w:lang w:val="de-DE"/>
        </w:rPr>
        <w:t>die Wolken</w:t>
      </w:r>
      <w:r w:rsidRPr="0066796D">
        <w:rPr>
          <w:color w:val="000000"/>
          <w:lang w:val="de-DE"/>
        </w:rPr>
        <w:t xml:space="preserve"> […].</w:t>
      </w:r>
    </w:p>
    <w:p w14:paraId="4774800F" w14:textId="533302E6" w:rsidR="0066796D" w:rsidRDefault="0066796D" w:rsidP="0066796D">
      <w:pPr>
        <w:pStyle w:val="corpsdetexteCarCar"/>
        <w:ind w:firstLine="0"/>
        <w:rPr>
          <w:color w:val="000000"/>
          <w:lang w:val="de-DE"/>
        </w:rPr>
      </w:pPr>
      <w:r w:rsidRPr="0066796D">
        <w:rPr>
          <w:color w:val="000000"/>
          <w:lang w:val="de-DE"/>
        </w:rPr>
        <w:t>(</w:t>
      </w:r>
      <w:r w:rsidRPr="00DB6D20">
        <w:rPr>
          <w:i/>
          <w:iCs/>
          <w:color w:val="000000"/>
          <w:lang w:val="de-DE"/>
        </w:rPr>
        <w:t>Die Nordsee,</w:t>
      </w:r>
      <w:r w:rsidRPr="0066796D">
        <w:rPr>
          <w:color w:val="000000"/>
          <w:lang w:val="de-DE"/>
        </w:rPr>
        <w:t xml:space="preserve"> Zweiter Zyklus, VII Fragen: 226)</w:t>
      </w:r>
    </w:p>
    <w:p w14:paraId="5B618AC0" w14:textId="77777777" w:rsidR="0066796D" w:rsidRPr="0066796D" w:rsidRDefault="0066796D" w:rsidP="0066796D">
      <w:pPr>
        <w:pStyle w:val="corpsdetexteCarCar"/>
        <w:ind w:firstLine="0"/>
        <w:rPr>
          <w:color w:val="000000"/>
          <w:lang w:val="de-DE"/>
        </w:rPr>
      </w:pPr>
    </w:p>
    <w:p w14:paraId="2F0042B6" w14:textId="438B1A30" w:rsidR="0066796D" w:rsidRPr="00F4565D" w:rsidRDefault="0066796D" w:rsidP="0066796D">
      <w:pPr>
        <w:pStyle w:val="corpsdetexteCarCar"/>
        <w:ind w:firstLine="0"/>
        <w:rPr>
          <w:color w:val="000000"/>
          <w:lang w:val="de-DE"/>
        </w:rPr>
      </w:pPr>
      <w:r w:rsidRPr="0066796D">
        <w:rPr>
          <w:color w:val="000000"/>
          <w:lang w:val="de-DE"/>
        </w:rPr>
        <w:t>Das PH-</w:t>
      </w:r>
      <w:r w:rsidRPr="0066796D">
        <w:rPr>
          <w:i/>
          <w:color w:val="000000"/>
          <w:lang w:val="de-DE"/>
        </w:rPr>
        <w:t xml:space="preserve">es </w:t>
      </w:r>
      <w:r w:rsidRPr="0066796D">
        <w:rPr>
          <w:color w:val="000000"/>
          <w:lang w:val="de-DE"/>
        </w:rPr>
        <w:t xml:space="preserve">besetzt in Aussagesätzen das </w:t>
      </w:r>
      <w:r w:rsidR="004A2812">
        <w:rPr>
          <w:color w:val="000000"/>
          <w:lang w:val="de-DE"/>
        </w:rPr>
        <w:t xml:space="preserve">Vorfeld </w:t>
      </w:r>
      <w:r w:rsidRPr="0066796D">
        <w:rPr>
          <w:color w:val="000000"/>
          <w:lang w:val="de-DE"/>
        </w:rPr>
        <w:t xml:space="preserve">und gilt als Manifestation einer markierten Linearisierungsabfolge. In der unmarkierten Variante würden die </w:t>
      </w:r>
      <w:r w:rsidR="00F4565D">
        <w:rPr>
          <w:color w:val="000000"/>
          <w:lang w:val="de-DE"/>
        </w:rPr>
        <w:t xml:space="preserve">nominalen </w:t>
      </w:r>
      <w:r w:rsidRPr="0066796D">
        <w:rPr>
          <w:color w:val="000000"/>
          <w:lang w:val="de-DE"/>
        </w:rPr>
        <w:t xml:space="preserve">Subjekte </w:t>
      </w:r>
      <w:r w:rsidRPr="0066796D">
        <w:rPr>
          <w:i/>
          <w:color w:val="000000"/>
          <w:lang w:val="de-DE"/>
        </w:rPr>
        <w:t xml:space="preserve">der Wind </w:t>
      </w:r>
      <w:r w:rsidRPr="0066796D">
        <w:rPr>
          <w:color w:val="000000"/>
          <w:lang w:val="de-DE"/>
        </w:rPr>
        <w:t xml:space="preserve">und </w:t>
      </w:r>
      <w:r w:rsidRPr="0066796D">
        <w:rPr>
          <w:i/>
          <w:color w:val="000000"/>
          <w:lang w:val="de-DE"/>
        </w:rPr>
        <w:t>die Wolken</w:t>
      </w:r>
      <w:r w:rsidRPr="0066796D">
        <w:rPr>
          <w:color w:val="000000"/>
          <w:lang w:val="de-DE"/>
        </w:rPr>
        <w:t xml:space="preserve"> </w:t>
      </w:r>
      <w:r w:rsidR="00F4565D">
        <w:rPr>
          <w:color w:val="000000"/>
          <w:lang w:val="de-DE"/>
        </w:rPr>
        <w:t xml:space="preserve">entsprechend der ‚grammatischen‘ Regeln </w:t>
      </w:r>
      <w:r>
        <w:rPr>
          <w:color w:val="000000"/>
          <w:lang w:val="de-DE"/>
        </w:rPr>
        <w:t>im Vorfeld bzw. vor V2 stehen</w:t>
      </w:r>
      <w:r w:rsidR="00F4565D">
        <w:rPr>
          <w:color w:val="000000"/>
          <w:lang w:val="de-DE"/>
        </w:rPr>
        <w:t xml:space="preserve"> (vgl. </w:t>
      </w:r>
      <w:r w:rsidRPr="00F4565D">
        <w:rPr>
          <w:b/>
          <w:i/>
          <w:iCs/>
          <w:color w:val="000000"/>
          <w:lang w:val="de-DE"/>
        </w:rPr>
        <w:t>Der Wind</w:t>
      </w:r>
      <w:r w:rsidRPr="00F4565D">
        <w:rPr>
          <w:i/>
          <w:iCs/>
          <w:color w:val="000000"/>
          <w:lang w:val="de-DE"/>
        </w:rPr>
        <w:t xml:space="preserve"> wehet, </w:t>
      </w:r>
      <w:r w:rsidRPr="00F4565D">
        <w:rPr>
          <w:b/>
          <w:i/>
          <w:iCs/>
          <w:color w:val="000000"/>
          <w:lang w:val="de-DE"/>
        </w:rPr>
        <w:t>die Wolken</w:t>
      </w:r>
      <w:r w:rsidRPr="00F4565D">
        <w:rPr>
          <w:i/>
          <w:iCs/>
          <w:color w:val="000000"/>
          <w:lang w:val="de-DE"/>
        </w:rPr>
        <w:t xml:space="preserve"> fliegen </w:t>
      </w:r>
      <w:r>
        <w:rPr>
          <w:color w:val="000000"/>
          <w:lang w:val="de-DE"/>
        </w:rPr>
        <w:t>[…</w:t>
      </w:r>
      <w:r>
        <w:rPr>
          <w:color w:val="000000"/>
          <w:sz w:val="32"/>
          <w:lang w:val="de-DE"/>
        </w:rPr>
        <w:t>]</w:t>
      </w:r>
      <w:r w:rsidR="00F4565D">
        <w:rPr>
          <w:color w:val="000000"/>
          <w:sz w:val="32"/>
          <w:lang w:val="de-DE"/>
        </w:rPr>
        <w:t>)</w:t>
      </w:r>
      <w:r>
        <w:rPr>
          <w:color w:val="000000"/>
          <w:sz w:val="32"/>
          <w:lang w:val="de-DE"/>
        </w:rPr>
        <w:t>.</w:t>
      </w:r>
    </w:p>
    <w:p w14:paraId="380C0487" w14:textId="77777777" w:rsidR="0066796D" w:rsidRDefault="0066796D" w:rsidP="0066796D">
      <w:pPr>
        <w:pStyle w:val="corpsdetexteCarCar"/>
        <w:ind w:firstLine="0"/>
        <w:rPr>
          <w:color w:val="000000"/>
          <w:lang w:val="de-DE"/>
        </w:rPr>
      </w:pPr>
    </w:p>
    <w:p w14:paraId="5E7B6F54" w14:textId="6237035D" w:rsidR="006D19C8" w:rsidRDefault="00F4565D" w:rsidP="0066796D">
      <w:pPr>
        <w:pStyle w:val="corpsdetexteCarCar"/>
        <w:ind w:firstLine="0"/>
        <w:rPr>
          <w:color w:val="000000"/>
          <w:lang w:val="de-DE"/>
        </w:rPr>
      </w:pPr>
      <w:r>
        <w:rPr>
          <w:color w:val="000000"/>
          <w:lang w:val="de-DE"/>
        </w:rPr>
        <w:t xml:space="preserve">Daher erheben sich unter linguistischem Gesichtspunkt folgende Leitfragen, die der Vortrag anhand einer empirischen, qualitativen Analyse beantworten soll: </w:t>
      </w:r>
      <w:r w:rsidR="004A2812">
        <w:rPr>
          <w:color w:val="000000"/>
          <w:lang w:val="de-DE"/>
        </w:rPr>
        <w:t>Welche Auswirkungen hat der Gebrauch des PH-</w:t>
      </w:r>
      <w:r w:rsidR="004A2812" w:rsidRPr="0027350E">
        <w:rPr>
          <w:i/>
          <w:color w:val="000000"/>
          <w:lang w:val="de-DE"/>
        </w:rPr>
        <w:t>es</w:t>
      </w:r>
      <w:r w:rsidR="004A2812">
        <w:rPr>
          <w:color w:val="000000"/>
          <w:lang w:val="de-DE"/>
        </w:rPr>
        <w:t xml:space="preserve"> auf Textebene und welche weiteren Effekte gehen </w:t>
      </w:r>
      <w:r w:rsidR="00F706AD">
        <w:rPr>
          <w:color w:val="000000"/>
          <w:lang w:val="de-DE"/>
        </w:rPr>
        <w:t xml:space="preserve">in der Dichtersprache, die das Korpus </w:t>
      </w:r>
      <w:r>
        <w:rPr>
          <w:color w:val="000000"/>
          <w:lang w:val="de-DE"/>
        </w:rPr>
        <w:t xml:space="preserve">bildet, </w:t>
      </w:r>
      <w:r w:rsidR="004A2812">
        <w:rPr>
          <w:color w:val="000000"/>
          <w:lang w:val="de-DE"/>
        </w:rPr>
        <w:t>hiermit einher?</w:t>
      </w:r>
      <w:r w:rsidR="0027350E">
        <w:rPr>
          <w:color w:val="000000"/>
          <w:lang w:val="de-DE"/>
        </w:rPr>
        <w:t xml:space="preserve"> </w:t>
      </w:r>
      <w:r w:rsidR="00231B8F">
        <w:rPr>
          <w:color w:val="000000"/>
          <w:lang w:val="de-DE"/>
        </w:rPr>
        <w:t xml:space="preserve">Da das </w:t>
      </w:r>
      <w:r w:rsidR="0066796D">
        <w:rPr>
          <w:color w:val="000000"/>
          <w:lang w:val="de-DE"/>
        </w:rPr>
        <w:t>PH-</w:t>
      </w:r>
      <w:r w:rsidR="0066796D" w:rsidRPr="0066796D">
        <w:rPr>
          <w:i/>
          <w:color w:val="000000"/>
          <w:lang w:val="de-DE"/>
        </w:rPr>
        <w:t>es</w:t>
      </w:r>
      <w:r w:rsidR="00231B8F">
        <w:rPr>
          <w:color w:val="000000"/>
          <w:lang w:val="de-DE"/>
        </w:rPr>
        <w:t xml:space="preserve"> </w:t>
      </w:r>
      <w:r w:rsidR="0066796D">
        <w:rPr>
          <w:color w:val="000000"/>
          <w:lang w:val="de-DE"/>
        </w:rPr>
        <w:t xml:space="preserve">in der bisherigen Forschungsliteratur </w:t>
      </w:r>
      <w:r w:rsidR="00231B8F">
        <w:rPr>
          <w:color w:val="000000"/>
          <w:lang w:val="de-DE"/>
        </w:rPr>
        <w:t xml:space="preserve">nur </w:t>
      </w:r>
      <w:r w:rsidR="0066796D">
        <w:rPr>
          <w:color w:val="000000"/>
          <w:lang w:val="de-DE"/>
        </w:rPr>
        <w:t>stiefmütterlich behandelt</w:t>
      </w:r>
      <w:r w:rsidR="00231B8F">
        <w:rPr>
          <w:color w:val="000000"/>
          <w:lang w:val="de-DE"/>
        </w:rPr>
        <w:t xml:space="preserve"> wurde, </w:t>
      </w:r>
      <w:r>
        <w:rPr>
          <w:color w:val="000000"/>
          <w:lang w:val="de-DE"/>
        </w:rPr>
        <w:t>ersch</w:t>
      </w:r>
      <w:r w:rsidR="007A2BE4">
        <w:rPr>
          <w:color w:val="000000"/>
          <w:lang w:val="de-DE"/>
        </w:rPr>
        <w:t>ien</w:t>
      </w:r>
      <w:r>
        <w:rPr>
          <w:color w:val="000000"/>
          <w:lang w:val="de-DE"/>
        </w:rPr>
        <w:t xml:space="preserve"> es</w:t>
      </w:r>
      <w:r w:rsidR="007A2BE4">
        <w:rPr>
          <w:color w:val="000000"/>
          <w:lang w:val="de-DE"/>
        </w:rPr>
        <w:t xml:space="preserve"> mir</w:t>
      </w:r>
      <w:r>
        <w:rPr>
          <w:color w:val="000000"/>
          <w:lang w:val="de-DE"/>
        </w:rPr>
        <w:t xml:space="preserve"> somit sinnvoll,</w:t>
      </w:r>
      <w:r w:rsidR="0066796D">
        <w:rPr>
          <w:color w:val="000000"/>
          <w:lang w:val="de-DE"/>
        </w:rPr>
        <w:t xml:space="preserve"> </w:t>
      </w:r>
      <w:r w:rsidR="007A2BE4">
        <w:rPr>
          <w:color w:val="000000"/>
          <w:lang w:val="de-DE"/>
        </w:rPr>
        <w:t xml:space="preserve">in meiner Abschlussarbeit </w:t>
      </w:r>
      <w:r w:rsidR="0066796D">
        <w:rPr>
          <w:color w:val="000000"/>
          <w:lang w:val="de-DE"/>
        </w:rPr>
        <w:t>die Auswirkungen des PH-</w:t>
      </w:r>
      <w:r w:rsidR="0066796D" w:rsidRPr="0066796D">
        <w:rPr>
          <w:i/>
          <w:color w:val="000000"/>
          <w:lang w:val="de-DE"/>
        </w:rPr>
        <w:t>es</w:t>
      </w:r>
      <w:r w:rsidR="0066796D">
        <w:rPr>
          <w:color w:val="000000"/>
          <w:lang w:val="de-DE"/>
        </w:rPr>
        <w:t xml:space="preserve"> unter formal-syntaktischen, semantischen, </w:t>
      </w:r>
      <w:r w:rsidR="00B410ED">
        <w:rPr>
          <w:color w:val="000000"/>
          <w:lang w:val="de-DE"/>
        </w:rPr>
        <w:t>tex</w:t>
      </w:r>
      <w:r w:rsidR="0066796D">
        <w:rPr>
          <w:color w:val="000000"/>
          <w:lang w:val="de-DE"/>
        </w:rPr>
        <w:t xml:space="preserve">tstrukturellen und poetischen Gesichtspunkten zu untersuchen. </w:t>
      </w:r>
      <w:r w:rsidR="00F706AD">
        <w:rPr>
          <w:color w:val="000000"/>
          <w:lang w:val="de-DE"/>
        </w:rPr>
        <w:t xml:space="preserve">Im Rahmen des </w:t>
      </w:r>
      <w:r w:rsidR="007A2BE4">
        <w:rPr>
          <w:color w:val="000000"/>
          <w:lang w:val="de-DE"/>
        </w:rPr>
        <w:t xml:space="preserve">Vortrags richtet sich der Fokus </w:t>
      </w:r>
      <w:r w:rsidR="000168A7">
        <w:rPr>
          <w:color w:val="000000"/>
          <w:lang w:val="de-DE"/>
        </w:rPr>
        <w:t xml:space="preserve">insbesondere </w:t>
      </w:r>
      <w:r w:rsidR="007A2BE4">
        <w:rPr>
          <w:color w:val="000000"/>
          <w:lang w:val="de-DE"/>
        </w:rPr>
        <w:t xml:space="preserve">auf </w:t>
      </w:r>
      <w:r w:rsidR="000168A7">
        <w:rPr>
          <w:color w:val="000000"/>
          <w:lang w:val="de-DE"/>
        </w:rPr>
        <w:t xml:space="preserve">die poetische Relevanz des </w:t>
      </w:r>
      <w:r w:rsidR="0027350E">
        <w:rPr>
          <w:color w:val="000000"/>
          <w:lang w:val="de-DE"/>
        </w:rPr>
        <w:t>P</w:t>
      </w:r>
      <w:r w:rsidR="007A2BE4">
        <w:rPr>
          <w:color w:val="000000"/>
          <w:lang w:val="de-DE"/>
        </w:rPr>
        <w:t>H-</w:t>
      </w:r>
      <w:r w:rsidR="007A2BE4" w:rsidRPr="007A2BE4">
        <w:rPr>
          <w:i/>
          <w:iCs/>
          <w:color w:val="000000"/>
          <w:lang w:val="de-DE"/>
        </w:rPr>
        <w:t>es</w:t>
      </w:r>
      <w:r w:rsidR="007A2BE4">
        <w:rPr>
          <w:color w:val="000000"/>
          <w:lang w:val="de-DE"/>
        </w:rPr>
        <w:t>, die empirisch herausgearbeitet werden soll.</w:t>
      </w:r>
    </w:p>
    <w:p w14:paraId="4D56F685" w14:textId="5857696F" w:rsidR="00086267" w:rsidRPr="006D19C8" w:rsidRDefault="006D19C8" w:rsidP="006D19C8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4"/>
          <w:lang w:eastAsia="fr-FR"/>
        </w:rPr>
      </w:pPr>
      <w:r>
        <w:rPr>
          <w:color w:val="000000"/>
        </w:rPr>
        <w:br w:type="page"/>
      </w:r>
    </w:p>
    <w:p w14:paraId="5614AC31" w14:textId="7E9FDDEC" w:rsidR="00CA409E" w:rsidRDefault="00CA409E" w:rsidP="00CA409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Korpus </w:t>
      </w:r>
    </w:p>
    <w:p w14:paraId="561193AE" w14:textId="77777777" w:rsidR="00781B50" w:rsidRDefault="00781B50" w:rsidP="00CA409E">
      <w:pPr>
        <w:pStyle w:val="Default"/>
        <w:rPr>
          <w:sz w:val="28"/>
          <w:szCs w:val="28"/>
        </w:rPr>
      </w:pPr>
    </w:p>
    <w:p w14:paraId="226FAA4D" w14:textId="721EA552" w:rsidR="00086267" w:rsidRDefault="00CA409E" w:rsidP="00CA409E">
      <w:pPr>
        <w:pStyle w:val="corpsdetexteCarCar"/>
        <w:ind w:firstLine="0"/>
        <w:rPr>
          <w:color w:val="000000"/>
          <w:lang w:val="de-DE"/>
        </w:rPr>
      </w:pPr>
      <w:r w:rsidRPr="00CA409E">
        <w:rPr>
          <w:sz w:val="23"/>
          <w:szCs w:val="23"/>
          <w:lang w:val="de-DE"/>
        </w:rPr>
        <w:t xml:space="preserve">Heine, Heinrich (1990): </w:t>
      </w:r>
      <w:r w:rsidRPr="00CA409E">
        <w:rPr>
          <w:i/>
          <w:iCs/>
          <w:sz w:val="23"/>
          <w:szCs w:val="23"/>
          <w:lang w:val="de-DE"/>
        </w:rPr>
        <w:t>Buch der Lieder</w:t>
      </w:r>
      <w:r w:rsidRPr="00CA409E">
        <w:rPr>
          <w:sz w:val="23"/>
          <w:szCs w:val="23"/>
          <w:lang w:val="de-DE"/>
        </w:rPr>
        <w:t xml:space="preserve">. In: Bernd </w:t>
      </w:r>
      <w:proofErr w:type="spellStart"/>
      <w:r w:rsidRPr="00CA409E">
        <w:rPr>
          <w:sz w:val="23"/>
          <w:szCs w:val="23"/>
          <w:lang w:val="de-DE"/>
        </w:rPr>
        <w:t>Kortländer</w:t>
      </w:r>
      <w:proofErr w:type="spellEnd"/>
      <w:r w:rsidRPr="00CA409E">
        <w:rPr>
          <w:sz w:val="23"/>
          <w:szCs w:val="23"/>
          <w:lang w:val="de-DE"/>
        </w:rPr>
        <w:t xml:space="preserve"> (Hrsg.). Stuttgart: Reclam (Reclams Universal-Bibliothek, Nr. 2231).</w:t>
      </w:r>
    </w:p>
    <w:p w14:paraId="34758FE8" w14:textId="77777777" w:rsidR="00CA409E" w:rsidRDefault="00CA409E" w:rsidP="0066796D">
      <w:pPr>
        <w:pStyle w:val="corpsdetexteCarCar"/>
        <w:ind w:firstLine="0"/>
        <w:rPr>
          <w:color w:val="000000"/>
          <w:lang w:val="de-DE"/>
        </w:rPr>
      </w:pPr>
    </w:p>
    <w:p w14:paraId="611697AC" w14:textId="7B5B583E" w:rsidR="00086267" w:rsidRDefault="00086267" w:rsidP="0066796D">
      <w:pPr>
        <w:pStyle w:val="corpsdetexteCarCar"/>
        <w:ind w:firstLine="0"/>
        <w:rPr>
          <w:b/>
          <w:color w:val="000000"/>
          <w:lang w:val="de-DE"/>
        </w:rPr>
      </w:pPr>
      <w:r w:rsidRPr="00CA409E">
        <w:rPr>
          <w:b/>
          <w:color w:val="000000"/>
          <w:lang w:val="de-DE"/>
        </w:rPr>
        <w:t>Literaturverzeichnis</w:t>
      </w:r>
    </w:p>
    <w:p w14:paraId="7A554126" w14:textId="77777777" w:rsidR="00781B50" w:rsidRPr="00CA409E" w:rsidRDefault="00781B50" w:rsidP="0066796D">
      <w:pPr>
        <w:pStyle w:val="corpsdetexteCarCar"/>
        <w:ind w:firstLine="0"/>
        <w:rPr>
          <w:b/>
          <w:color w:val="000000"/>
          <w:lang w:val="de-DE"/>
        </w:rPr>
      </w:pPr>
      <w:bookmarkStart w:id="0" w:name="_GoBack"/>
      <w:bookmarkEnd w:id="0"/>
    </w:p>
    <w:p w14:paraId="525490A2" w14:textId="0777B490" w:rsidR="006D19C8" w:rsidRDefault="00CA409E" w:rsidP="0066796D">
      <w:pPr>
        <w:pStyle w:val="corpsdetexteCarCar"/>
        <w:ind w:firstLine="0"/>
        <w:rPr>
          <w:sz w:val="23"/>
          <w:szCs w:val="23"/>
          <w:lang w:val="de-DE"/>
        </w:rPr>
      </w:pPr>
      <w:r w:rsidRPr="00CA409E">
        <w:rPr>
          <w:i/>
          <w:iCs/>
          <w:sz w:val="23"/>
          <w:szCs w:val="23"/>
          <w:lang w:val="de-DE"/>
        </w:rPr>
        <w:t xml:space="preserve">Duden 4. Die Grammatik </w:t>
      </w:r>
      <w:r w:rsidRPr="00CA409E">
        <w:rPr>
          <w:sz w:val="23"/>
          <w:szCs w:val="23"/>
          <w:lang w:val="de-DE"/>
        </w:rPr>
        <w:t xml:space="preserve">(2016). Hrsg. von Angelika </w:t>
      </w:r>
      <w:proofErr w:type="spellStart"/>
      <w:r w:rsidRPr="00CA409E">
        <w:rPr>
          <w:sz w:val="23"/>
          <w:szCs w:val="23"/>
          <w:lang w:val="de-DE"/>
        </w:rPr>
        <w:t>Wöllstein</w:t>
      </w:r>
      <w:proofErr w:type="spellEnd"/>
      <w:r w:rsidRPr="00CA409E">
        <w:rPr>
          <w:sz w:val="23"/>
          <w:szCs w:val="23"/>
          <w:lang w:val="de-DE"/>
        </w:rPr>
        <w:t xml:space="preserve"> und der Dudenredaktion. 9., vollständig überarbeitete und aktualisierte Auflage. Berlin: Dudenverlag. </w:t>
      </w:r>
    </w:p>
    <w:p w14:paraId="16569F34" w14:textId="77777777" w:rsidR="006D19C8" w:rsidRDefault="006D19C8" w:rsidP="0066796D">
      <w:pPr>
        <w:pStyle w:val="corpsdetexteCarCar"/>
        <w:ind w:firstLine="0"/>
        <w:rPr>
          <w:sz w:val="23"/>
          <w:szCs w:val="23"/>
          <w:lang w:val="de-DE"/>
        </w:rPr>
      </w:pPr>
    </w:p>
    <w:p w14:paraId="793CF8B2" w14:textId="14264BC9" w:rsidR="006D19C8" w:rsidRDefault="006D19C8" w:rsidP="0066796D">
      <w:pPr>
        <w:pStyle w:val="corpsdetexteCarCar"/>
        <w:ind w:firstLine="0"/>
        <w:rPr>
          <w:sz w:val="23"/>
          <w:szCs w:val="23"/>
          <w:lang w:val="de-DE"/>
        </w:rPr>
      </w:pPr>
      <w:proofErr w:type="spellStart"/>
      <w:r w:rsidRPr="006D19C8">
        <w:rPr>
          <w:i/>
          <w:iCs/>
          <w:sz w:val="23"/>
          <w:szCs w:val="23"/>
          <w:lang w:val="de-DE"/>
        </w:rPr>
        <w:t>grammis</w:t>
      </w:r>
      <w:proofErr w:type="spellEnd"/>
      <w:r w:rsidRPr="006D19C8">
        <w:rPr>
          <w:i/>
          <w:iCs/>
          <w:sz w:val="23"/>
          <w:szCs w:val="23"/>
          <w:lang w:val="de-DE"/>
        </w:rPr>
        <w:t xml:space="preserve"> </w:t>
      </w:r>
      <w:r w:rsidRPr="006D19C8">
        <w:rPr>
          <w:sz w:val="23"/>
          <w:szCs w:val="23"/>
          <w:lang w:val="de-DE"/>
        </w:rPr>
        <w:t xml:space="preserve">(Grammatisches Informationssystem, Institut für Deutsche Sprache, Mannheim), Anaphorisches Pronomen. Online verfügbar https://grammis.ids-mannheim.de/systematische-grammatik/394, zuletzt geprüft am 25.08.2020. </w:t>
      </w:r>
    </w:p>
    <w:p w14:paraId="1C3612D9" w14:textId="77777777" w:rsidR="006D19C8" w:rsidRDefault="006D19C8" w:rsidP="0066796D">
      <w:pPr>
        <w:pStyle w:val="corpsdetexteCarCar"/>
        <w:ind w:firstLine="0"/>
        <w:rPr>
          <w:sz w:val="23"/>
          <w:szCs w:val="23"/>
          <w:lang w:val="de-DE"/>
        </w:rPr>
      </w:pPr>
    </w:p>
    <w:p w14:paraId="28F2D362" w14:textId="7780F586" w:rsidR="00086267" w:rsidRDefault="00CA409E" w:rsidP="0066796D">
      <w:pPr>
        <w:pStyle w:val="corpsdetexteCarCar"/>
        <w:ind w:firstLine="0"/>
        <w:rPr>
          <w:sz w:val="23"/>
          <w:szCs w:val="23"/>
        </w:rPr>
      </w:pPr>
      <w:proofErr w:type="spellStart"/>
      <w:r w:rsidRPr="00CA409E">
        <w:rPr>
          <w:sz w:val="23"/>
          <w:szCs w:val="23"/>
          <w:lang w:val="de-DE"/>
        </w:rPr>
        <w:t>Lenerz</w:t>
      </w:r>
      <w:proofErr w:type="spellEnd"/>
      <w:r w:rsidRPr="00CA409E">
        <w:rPr>
          <w:sz w:val="23"/>
          <w:szCs w:val="23"/>
          <w:lang w:val="de-DE"/>
        </w:rPr>
        <w:t xml:space="preserve">, Jürgen (1979): Dichterische Freiheit, linguistisch betrachtet. Zur Syntax des poetischen Dialekts von Ludwig Uhland. In: Klaus </w:t>
      </w:r>
      <w:proofErr w:type="spellStart"/>
      <w:r w:rsidRPr="00CA409E">
        <w:rPr>
          <w:sz w:val="23"/>
          <w:szCs w:val="23"/>
          <w:lang w:val="de-DE"/>
        </w:rPr>
        <w:t>Grubmüller</w:t>
      </w:r>
      <w:proofErr w:type="spellEnd"/>
      <w:r w:rsidRPr="00CA409E">
        <w:rPr>
          <w:sz w:val="23"/>
          <w:szCs w:val="23"/>
          <w:lang w:val="de-DE"/>
        </w:rPr>
        <w:t xml:space="preserve">, Ernest </w:t>
      </w:r>
      <w:proofErr w:type="spellStart"/>
      <w:r w:rsidRPr="00CA409E">
        <w:rPr>
          <w:sz w:val="23"/>
          <w:szCs w:val="23"/>
          <w:lang w:val="de-DE"/>
        </w:rPr>
        <w:t>Hellgardt</w:t>
      </w:r>
      <w:proofErr w:type="spellEnd"/>
      <w:r w:rsidRPr="00CA409E">
        <w:rPr>
          <w:sz w:val="23"/>
          <w:szCs w:val="23"/>
          <w:lang w:val="de-DE"/>
        </w:rPr>
        <w:t xml:space="preserve">, Heinrich </w:t>
      </w:r>
      <w:proofErr w:type="spellStart"/>
      <w:r w:rsidRPr="00CA409E">
        <w:rPr>
          <w:sz w:val="23"/>
          <w:szCs w:val="23"/>
          <w:lang w:val="de-DE"/>
        </w:rPr>
        <w:t>Jellissen</w:t>
      </w:r>
      <w:proofErr w:type="spellEnd"/>
      <w:r w:rsidRPr="00CA409E">
        <w:rPr>
          <w:sz w:val="23"/>
          <w:szCs w:val="23"/>
          <w:lang w:val="de-DE"/>
        </w:rPr>
        <w:t xml:space="preserve"> und Marga Reis (Hrsg.): </w:t>
      </w:r>
      <w:r w:rsidRPr="00CA409E">
        <w:rPr>
          <w:i/>
          <w:iCs/>
          <w:sz w:val="23"/>
          <w:szCs w:val="23"/>
          <w:lang w:val="de-DE"/>
        </w:rPr>
        <w:t xml:space="preserve">Befund und Deutung. Zum Verhältnis von Empirie und Interpretation in Sprach- und Literaturwissenschaft. </w:t>
      </w:r>
      <w:proofErr w:type="gramStart"/>
      <w:r>
        <w:rPr>
          <w:sz w:val="23"/>
          <w:szCs w:val="23"/>
        </w:rPr>
        <w:t>Tübingen:</w:t>
      </w:r>
      <w:proofErr w:type="gramEnd"/>
      <w:r>
        <w:rPr>
          <w:sz w:val="23"/>
          <w:szCs w:val="23"/>
        </w:rPr>
        <w:t xml:space="preserve"> Niemeyer, S. 80–95. </w:t>
      </w:r>
    </w:p>
    <w:p w14:paraId="29581223" w14:textId="77777777" w:rsidR="006D19C8" w:rsidRDefault="006D19C8" w:rsidP="0066796D">
      <w:pPr>
        <w:pStyle w:val="corpsdetexteCarCar"/>
        <w:ind w:firstLine="0"/>
        <w:rPr>
          <w:sz w:val="23"/>
          <w:szCs w:val="23"/>
        </w:rPr>
      </w:pPr>
    </w:p>
    <w:p w14:paraId="6AC61FE4" w14:textId="375FF684" w:rsidR="006D19C8" w:rsidRDefault="006D19C8" w:rsidP="006D19C8">
      <w:pPr>
        <w:pStyle w:val="corpsdetexteCarCar"/>
        <w:ind w:firstLine="0"/>
        <w:rPr>
          <w:color w:val="000000"/>
        </w:rPr>
      </w:pPr>
      <w:r>
        <w:rPr>
          <w:sz w:val="23"/>
          <w:szCs w:val="23"/>
        </w:rPr>
        <w:t>Lombez, Christine (2009</w:t>
      </w:r>
      <w:proofErr w:type="gramStart"/>
      <w:r>
        <w:rPr>
          <w:sz w:val="23"/>
          <w:szCs w:val="23"/>
        </w:rPr>
        <w:t>):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La traduction de la poésie allemande en français dans la première moitié du XIXe siècle. Réception et interaction poétique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Tübingen:</w:t>
      </w:r>
      <w:proofErr w:type="gramEnd"/>
      <w:r>
        <w:rPr>
          <w:sz w:val="23"/>
          <w:szCs w:val="23"/>
        </w:rPr>
        <w:t xml:space="preserve"> Niemeyer (</w:t>
      </w:r>
      <w:proofErr w:type="spellStart"/>
      <w:r>
        <w:rPr>
          <w:sz w:val="23"/>
          <w:szCs w:val="23"/>
        </w:rPr>
        <w:t>Communicatio</w:t>
      </w:r>
      <w:proofErr w:type="spellEnd"/>
      <w:r>
        <w:rPr>
          <w:sz w:val="23"/>
          <w:szCs w:val="23"/>
        </w:rPr>
        <w:t>, 40).</w:t>
      </w:r>
    </w:p>
    <w:p w14:paraId="3BF16EBB" w14:textId="77777777" w:rsidR="006D19C8" w:rsidRPr="006D19C8" w:rsidRDefault="006D19C8" w:rsidP="0066796D">
      <w:pPr>
        <w:pStyle w:val="corpsdetexteCarCar"/>
        <w:ind w:firstLine="0"/>
        <w:rPr>
          <w:color w:val="000000"/>
        </w:rPr>
      </w:pPr>
    </w:p>
    <w:p w14:paraId="02E5E677" w14:textId="0805C6A9" w:rsidR="00086267" w:rsidRPr="002F5AE4" w:rsidRDefault="006D19C8" w:rsidP="0066796D">
      <w:pPr>
        <w:pStyle w:val="corpsdetexteCarCar"/>
        <w:ind w:firstLine="0"/>
        <w:rPr>
          <w:color w:val="000000"/>
        </w:rPr>
      </w:pPr>
      <w:proofErr w:type="spellStart"/>
      <w:r>
        <w:rPr>
          <w:sz w:val="23"/>
          <w:szCs w:val="23"/>
        </w:rPr>
        <w:t>Marschall</w:t>
      </w:r>
      <w:proofErr w:type="spellEnd"/>
      <w:r>
        <w:rPr>
          <w:sz w:val="23"/>
          <w:szCs w:val="23"/>
        </w:rPr>
        <w:t>, Gottfried R. (2000</w:t>
      </w:r>
      <w:proofErr w:type="gramStart"/>
      <w:r>
        <w:rPr>
          <w:sz w:val="23"/>
          <w:szCs w:val="23"/>
        </w:rPr>
        <w:t>):</w:t>
      </w:r>
      <w:proofErr w:type="gramEnd"/>
      <w:r>
        <w:rPr>
          <w:sz w:val="23"/>
          <w:szCs w:val="23"/>
        </w:rPr>
        <w:t xml:space="preserve"> Métrique et musique en allemand. De la poésie à l'opéra. </w:t>
      </w:r>
      <w:proofErr w:type="spellStart"/>
      <w:r>
        <w:rPr>
          <w:sz w:val="23"/>
          <w:szCs w:val="23"/>
        </w:rPr>
        <w:t>Vil-leneuve-</w:t>
      </w:r>
      <w:proofErr w:type="gramStart"/>
      <w:r>
        <w:rPr>
          <w:sz w:val="23"/>
          <w:szCs w:val="23"/>
        </w:rPr>
        <w:t>d'Ascq</w:t>
      </w:r>
      <w:proofErr w:type="spellEnd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Presses universitaires du Septentrion (Thèse à la carte). </w:t>
      </w:r>
    </w:p>
    <w:p w14:paraId="60A2F8C4" w14:textId="77777777" w:rsidR="006D19C8" w:rsidRPr="002F5AE4" w:rsidRDefault="006D19C8" w:rsidP="0066796D">
      <w:pPr>
        <w:pStyle w:val="corpsdetexteCarCar"/>
        <w:ind w:firstLine="0"/>
        <w:rPr>
          <w:color w:val="000000"/>
        </w:rPr>
      </w:pPr>
    </w:p>
    <w:p w14:paraId="1AE72995" w14:textId="4A21A304" w:rsidR="000168A7" w:rsidRDefault="006D19C8" w:rsidP="006D19C8">
      <w:pPr>
        <w:pStyle w:val="corpsdetexteCarCar"/>
        <w:ind w:firstLine="0"/>
        <w:rPr>
          <w:color w:val="000000"/>
          <w:lang w:val="de-DE"/>
        </w:rPr>
      </w:pPr>
      <w:proofErr w:type="spellStart"/>
      <w:r w:rsidRPr="006D19C8">
        <w:rPr>
          <w:sz w:val="23"/>
          <w:szCs w:val="23"/>
          <w:lang w:val="de-DE"/>
        </w:rPr>
        <w:t>Zifonun</w:t>
      </w:r>
      <w:proofErr w:type="spellEnd"/>
      <w:r w:rsidRPr="006D19C8">
        <w:rPr>
          <w:sz w:val="23"/>
          <w:szCs w:val="23"/>
          <w:lang w:val="de-DE"/>
        </w:rPr>
        <w:t xml:space="preserve">, Gisela/Hoffmann, Ludger/Strecker, Bruno (1997): </w:t>
      </w:r>
      <w:r w:rsidRPr="006D19C8">
        <w:rPr>
          <w:i/>
          <w:iCs/>
          <w:sz w:val="23"/>
          <w:szCs w:val="23"/>
          <w:lang w:val="de-DE"/>
        </w:rPr>
        <w:t>Grammatik der deutschen Sprache</w:t>
      </w:r>
      <w:r w:rsidRPr="006D19C8">
        <w:rPr>
          <w:sz w:val="23"/>
          <w:szCs w:val="23"/>
          <w:lang w:val="de-DE"/>
        </w:rPr>
        <w:t xml:space="preserve">. Berlin, New York: De </w:t>
      </w:r>
      <w:proofErr w:type="spellStart"/>
      <w:r w:rsidRPr="006D19C8">
        <w:rPr>
          <w:sz w:val="23"/>
          <w:szCs w:val="23"/>
          <w:lang w:val="de-DE"/>
        </w:rPr>
        <w:t>Gruyter</w:t>
      </w:r>
      <w:proofErr w:type="spellEnd"/>
      <w:r w:rsidRPr="006D19C8">
        <w:rPr>
          <w:sz w:val="23"/>
          <w:szCs w:val="23"/>
          <w:lang w:val="de-DE"/>
        </w:rPr>
        <w:t xml:space="preserve"> (Schriften des Instituts für Deutsche Sprache).</w:t>
      </w:r>
    </w:p>
    <w:p w14:paraId="3132F4FF" w14:textId="77777777" w:rsidR="000168A7" w:rsidRPr="000168A7" w:rsidRDefault="000168A7" w:rsidP="000168A7">
      <w:pPr>
        <w:shd w:val="clear" w:color="auto" w:fill="FFFFFF"/>
        <w:spacing w:before="100" w:beforeAutospacing="1" w:after="120" w:line="240" w:lineRule="auto"/>
        <w:ind w:left="720"/>
        <w:rPr>
          <w:color w:val="000000"/>
        </w:rPr>
      </w:pPr>
    </w:p>
    <w:sectPr w:rsidR="000168A7" w:rsidRPr="00016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CE435" w14:textId="77777777" w:rsidR="00E045B8" w:rsidRDefault="00E045B8" w:rsidP="00DB6D20">
      <w:pPr>
        <w:spacing w:after="0" w:line="240" w:lineRule="auto"/>
      </w:pPr>
      <w:r>
        <w:separator/>
      </w:r>
    </w:p>
  </w:endnote>
  <w:endnote w:type="continuationSeparator" w:id="0">
    <w:p w14:paraId="0407EE3A" w14:textId="77777777" w:rsidR="00E045B8" w:rsidRDefault="00E045B8" w:rsidP="00DB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8D21" w14:textId="77777777" w:rsidR="00CA409E" w:rsidRDefault="00CA40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80EA" w14:textId="77777777" w:rsidR="00CA409E" w:rsidRDefault="00CA40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67ED" w14:textId="77777777" w:rsidR="00CA409E" w:rsidRDefault="00CA40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A091" w14:textId="77777777" w:rsidR="00E045B8" w:rsidRDefault="00E045B8" w:rsidP="00DB6D20">
      <w:pPr>
        <w:spacing w:after="0" w:line="240" w:lineRule="auto"/>
      </w:pPr>
      <w:r>
        <w:separator/>
      </w:r>
    </w:p>
  </w:footnote>
  <w:footnote w:type="continuationSeparator" w:id="0">
    <w:p w14:paraId="55E47612" w14:textId="77777777" w:rsidR="00E045B8" w:rsidRDefault="00E045B8" w:rsidP="00DB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2D7E" w14:textId="77777777" w:rsidR="00CA409E" w:rsidRDefault="00CA40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6635" w14:textId="2320140A" w:rsidR="00DB6D20" w:rsidRPr="00DB6D20" w:rsidRDefault="00CA409E">
    <w:pPr>
      <w:pStyle w:val="Kopfzeile"/>
      <w:rPr>
        <w:color w:val="FF0000"/>
        <w:lang w:val="fr-FR"/>
      </w:rPr>
    </w:pPr>
    <w:r>
      <w:rPr>
        <w:noProof/>
        <w:color w:val="FF0000"/>
        <w:lang w:eastAsia="de-DE"/>
      </w:rPr>
      <w:drawing>
        <wp:anchor distT="0" distB="0" distL="114300" distR="114300" simplePos="0" relativeHeight="251658240" behindDoc="1" locked="0" layoutInCell="1" allowOverlap="1" wp14:anchorId="1F416314" wp14:editId="34B7DC58">
          <wp:simplePos x="0" y="0"/>
          <wp:positionH relativeFrom="column">
            <wp:posOffset>5488305</wp:posOffset>
          </wp:positionH>
          <wp:positionV relativeFrom="paragraph">
            <wp:posOffset>-322580</wp:posOffset>
          </wp:positionV>
          <wp:extent cx="732790" cy="732790"/>
          <wp:effectExtent l="0" t="0" r="0" b="0"/>
          <wp:wrapTight wrapText="bothSides">
            <wp:wrapPolygon edited="0">
              <wp:start x="5615" y="0"/>
              <wp:lineTo x="0" y="1123"/>
              <wp:lineTo x="0" y="14600"/>
              <wp:lineTo x="1685" y="17969"/>
              <wp:lineTo x="5054" y="20776"/>
              <wp:lineTo x="5615" y="20776"/>
              <wp:lineTo x="15161" y="20776"/>
              <wp:lineTo x="15723" y="20776"/>
              <wp:lineTo x="19092" y="17969"/>
              <wp:lineTo x="20776" y="14600"/>
              <wp:lineTo x="20776" y="1685"/>
              <wp:lineTo x="15161" y="0"/>
              <wp:lineTo x="56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  <w:lang w:eastAsia="de-DE"/>
      </w:rPr>
      <w:t>68. StuTS in Berlin</w:t>
    </w:r>
    <w:r>
      <w:rPr>
        <w:color w:val="FF0000"/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253C" w14:textId="77777777" w:rsidR="00CA409E" w:rsidRDefault="00CA40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44B4"/>
    <w:multiLevelType w:val="multilevel"/>
    <w:tmpl w:val="CB8A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6D"/>
    <w:rsid w:val="000168A7"/>
    <w:rsid w:val="00086267"/>
    <w:rsid w:val="00231B8F"/>
    <w:rsid w:val="0027350E"/>
    <w:rsid w:val="002F5AE4"/>
    <w:rsid w:val="004A2812"/>
    <w:rsid w:val="0066796D"/>
    <w:rsid w:val="006B6B28"/>
    <w:rsid w:val="006D19C8"/>
    <w:rsid w:val="00767A74"/>
    <w:rsid w:val="00781B50"/>
    <w:rsid w:val="00786069"/>
    <w:rsid w:val="007A2BE4"/>
    <w:rsid w:val="00901F3D"/>
    <w:rsid w:val="009C2FB2"/>
    <w:rsid w:val="009D4872"/>
    <w:rsid w:val="009F6C1B"/>
    <w:rsid w:val="00B410ED"/>
    <w:rsid w:val="00CA409E"/>
    <w:rsid w:val="00D42926"/>
    <w:rsid w:val="00DB6D20"/>
    <w:rsid w:val="00E045B8"/>
    <w:rsid w:val="00F4565D"/>
    <w:rsid w:val="00F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24AF"/>
  <w15:chartTrackingRefBased/>
  <w15:docId w15:val="{E24D5A5C-01EE-48CC-A773-B1B1DB27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67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sdetexteCarCar">
    <w:name w:val="corps de texte Car Car"/>
    <w:basedOn w:val="Standard"/>
    <w:rsid w:val="006679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4"/>
      <w:sz w:val="28"/>
      <w:szCs w:val="24"/>
      <w:lang w:val="fr-FR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1B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1B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1B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B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B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B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B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D20"/>
  </w:style>
  <w:style w:type="paragraph" w:styleId="Fuzeile">
    <w:name w:val="footer"/>
    <w:basedOn w:val="Standard"/>
    <w:link w:val="FuzeileZchn"/>
    <w:uiPriority w:val="99"/>
    <w:unhideWhenUsed/>
    <w:rsid w:val="00DB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Katharina</cp:lastModifiedBy>
  <cp:revision>7</cp:revision>
  <dcterms:created xsi:type="dcterms:W3CDTF">2020-10-10T15:26:00Z</dcterms:created>
  <dcterms:modified xsi:type="dcterms:W3CDTF">2020-10-10T15:52:00Z</dcterms:modified>
</cp:coreProperties>
</file>